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72B9" w:rsidRPr="001B72B9" w:rsidRDefault="001B72B9" w:rsidP="001B72B9">
      <w:pPr>
        <w:jc w:val="center"/>
        <w:rPr>
          <w:b/>
          <w:sz w:val="52"/>
          <w:szCs w:val="52"/>
        </w:rPr>
      </w:pPr>
      <w:r w:rsidRPr="001B72B9">
        <w:rPr>
          <w:b/>
          <w:sz w:val="52"/>
          <w:szCs w:val="52"/>
        </w:rPr>
        <w:t>TRACCE PROVA ORALE</w:t>
      </w:r>
    </w:p>
    <w:p w:rsidR="009F534A" w:rsidRPr="001B72B9" w:rsidRDefault="007E111E">
      <w:pPr>
        <w:rPr>
          <w:sz w:val="24"/>
          <w:szCs w:val="24"/>
        </w:rPr>
      </w:pPr>
      <w:r w:rsidRPr="001B72B9">
        <w:rPr>
          <w:sz w:val="24"/>
          <w:szCs w:val="24"/>
        </w:rPr>
        <w:t>PROVA 1</w:t>
      </w:r>
    </w:p>
    <w:p w:rsidR="007E111E" w:rsidRPr="001B72B9" w:rsidRDefault="007E111E" w:rsidP="007E111E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1B72B9">
        <w:rPr>
          <w:sz w:val="24"/>
          <w:szCs w:val="24"/>
        </w:rPr>
        <w:t xml:space="preserve">LE COMPETENZE DEL DIRIGENTE COMUNALE; </w:t>
      </w:r>
    </w:p>
    <w:p w:rsidR="007E111E" w:rsidRPr="001B72B9" w:rsidRDefault="007E111E" w:rsidP="007E111E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1B72B9">
        <w:rPr>
          <w:sz w:val="24"/>
          <w:szCs w:val="24"/>
        </w:rPr>
        <w:t xml:space="preserve">A COSA SERVE IL COLLEGIO DEI REVISORI; </w:t>
      </w:r>
    </w:p>
    <w:p w:rsidR="007E111E" w:rsidRPr="001B72B9" w:rsidRDefault="007E111E" w:rsidP="007E111E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1B72B9">
        <w:rPr>
          <w:sz w:val="24"/>
          <w:szCs w:val="24"/>
        </w:rPr>
        <w:t>COMPITI DEL RESPONSABILE DEL PROCEDIMENTO</w:t>
      </w:r>
    </w:p>
    <w:p w:rsidR="007E111E" w:rsidRPr="001B72B9" w:rsidRDefault="007E111E" w:rsidP="007E111E">
      <w:pPr>
        <w:pStyle w:val="Paragrafoelenco"/>
        <w:ind w:left="284"/>
        <w:rPr>
          <w:b/>
          <w:sz w:val="24"/>
          <w:szCs w:val="24"/>
        </w:rPr>
      </w:pPr>
    </w:p>
    <w:p w:rsidR="007E111E" w:rsidRPr="001B72B9" w:rsidRDefault="007E111E" w:rsidP="007E111E">
      <w:pPr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>PROVA 2</w:t>
      </w:r>
      <w:r w:rsidR="001B72B9" w:rsidRPr="001B72B9">
        <w:rPr>
          <w:b/>
          <w:sz w:val="24"/>
          <w:szCs w:val="24"/>
        </w:rPr>
        <w:t xml:space="preserve"> - ESTRATTA</w:t>
      </w:r>
    </w:p>
    <w:p w:rsidR="007E111E" w:rsidRPr="001B72B9" w:rsidRDefault="007E111E" w:rsidP="007E111E">
      <w:pPr>
        <w:pStyle w:val="Paragrafoelenco"/>
        <w:numPr>
          <w:ilvl w:val="0"/>
          <w:numId w:val="2"/>
        </w:numPr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 xml:space="preserve">COSA SONO LE AUTOCERTIFICAZIONI; </w:t>
      </w:r>
    </w:p>
    <w:p w:rsidR="007E111E" w:rsidRPr="001B72B9" w:rsidRDefault="007E111E" w:rsidP="007E111E">
      <w:pPr>
        <w:pStyle w:val="Paragrafoelenco"/>
        <w:numPr>
          <w:ilvl w:val="0"/>
          <w:numId w:val="2"/>
        </w:numPr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>LE FASI DELL’ENTRATA</w:t>
      </w:r>
    </w:p>
    <w:p w:rsidR="007E111E" w:rsidRPr="001B72B9" w:rsidRDefault="007E111E" w:rsidP="007E111E">
      <w:pPr>
        <w:pStyle w:val="Paragrafoelenco"/>
        <w:numPr>
          <w:ilvl w:val="0"/>
          <w:numId w:val="2"/>
        </w:numPr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>DA CHI VIENE APPROVATO IL BILANCIO DI PREVISIONE E IN CHE MODO</w:t>
      </w:r>
    </w:p>
    <w:p w:rsidR="007E111E" w:rsidRPr="001B72B9" w:rsidRDefault="007E111E">
      <w:pPr>
        <w:rPr>
          <w:b/>
          <w:sz w:val="24"/>
          <w:szCs w:val="24"/>
        </w:rPr>
      </w:pPr>
    </w:p>
    <w:p w:rsidR="007E111E" w:rsidRPr="001B72B9" w:rsidRDefault="007E111E" w:rsidP="007E111E">
      <w:pPr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>PROVA 3</w:t>
      </w:r>
      <w:r w:rsidR="001B72B9" w:rsidRPr="001B72B9">
        <w:rPr>
          <w:b/>
          <w:sz w:val="24"/>
          <w:szCs w:val="24"/>
        </w:rPr>
        <w:t xml:space="preserve"> - ESTRATTA</w:t>
      </w:r>
    </w:p>
    <w:p w:rsidR="007E111E" w:rsidRPr="001B72B9" w:rsidRDefault="007E111E" w:rsidP="007E111E">
      <w:pPr>
        <w:pStyle w:val="Paragrafoelenco"/>
        <w:numPr>
          <w:ilvl w:val="0"/>
          <w:numId w:val="5"/>
        </w:numPr>
        <w:spacing w:before="60" w:after="60"/>
        <w:jc w:val="both"/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 xml:space="preserve">LE FASI DEL PROCEDIMENTO AMMINISTRATIVO; </w:t>
      </w:r>
    </w:p>
    <w:p w:rsidR="007E111E" w:rsidRPr="001B72B9" w:rsidRDefault="007E111E" w:rsidP="007E111E">
      <w:pPr>
        <w:pStyle w:val="Paragrafoelenco"/>
        <w:numPr>
          <w:ilvl w:val="0"/>
          <w:numId w:val="5"/>
        </w:numPr>
        <w:spacing w:before="60" w:after="60"/>
        <w:jc w:val="both"/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 xml:space="preserve">LE FASI DELLA SPESA; </w:t>
      </w:r>
    </w:p>
    <w:p w:rsidR="007E111E" w:rsidRPr="001B72B9" w:rsidRDefault="007E111E" w:rsidP="007E111E">
      <w:pPr>
        <w:pStyle w:val="Paragrafoelenco"/>
        <w:numPr>
          <w:ilvl w:val="0"/>
          <w:numId w:val="5"/>
        </w:numPr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>LE COMPETENZE DELLA GIUNTA COMUNALE</w:t>
      </w:r>
    </w:p>
    <w:p w:rsidR="007E111E" w:rsidRPr="001B72B9" w:rsidRDefault="007E111E">
      <w:pPr>
        <w:rPr>
          <w:b/>
          <w:sz w:val="24"/>
          <w:szCs w:val="24"/>
        </w:rPr>
      </w:pPr>
    </w:p>
    <w:p w:rsidR="007E111E" w:rsidRPr="001B72B9" w:rsidRDefault="007E111E">
      <w:pPr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>PROVA 4</w:t>
      </w:r>
      <w:r w:rsidR="001B72B9" w:rsidRPr="001B72B9">
        <w:rPr>
          <w:b/>
          <w:sz w:val="24"/>
          <w:szCs w:val="24"/>
        </w:rPr>
        <w:t xml:space="preserve"> </w:t>
      </w:r>
      <w:r w:rsidR="001B72B9" w:rsidRPr="001B72B9">
        <w:rPr>
          <w:b/>
          <w:sz w:val="24"/>
          <w:szCs w:val="24"/>
        </w:rPr>
        <w:t>- ESTRATTA</w:t>
      </w:r>
    </w:p>
    <w:p w:rsidR="007E111E" w:rsidRPr="001B72B9" w:rsidRDefault="007E111E" w:rsidP="007E111E">
      <w:pPr>
        <w:pStyle w:val="Paragrafoelenco"/>
        <w:numPr>
          <w:ilvl w:val="0"/>
          <w:numId w:val="7"/>
        </w:numPr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>LA MOTIVAZIONE DEL PROVVEDIMENTO AMMINISTRATIVO;</w:t>
      </w:r>
    </w:p>
    <w:p w:rsidR="007E111E" w:rsidRPr="001B72B9" w:rsidRDefault="007E111E" w:rsidP="007E111E">
      <w:pPr>
        <w:pStyle w:val="Paragrafoelenco"/>
        <w:numPr>
          <w:ilvl w:val="0"/>
          <w:numId w:val="7"/>
        </w:numPr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>LE COMPETENZE DEL CONSIGLIO COMUNALE</w:t>
      </w:r>
    </w:p>
    <w:p w:rsidR="007E111E" w:rsidRPr="001B72B9" w:rsidRDefault="007E111E" w:rsidP="007E111E">
      <w:pPr>
        <w:pStyle w:val="Paragrafoelenco"/>
        <w:numPr>
          <w:ilvl w:val="0"/>
          <w:numId w:val="7"/>
        </w:numPr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>COSA SONO I RESIDUI;</w:t>
      </w:r>
    </w:p>
    <w:p w:rsidR="007E111E" w:rsidRPr="001B72B9" w:rsidRDefault="007E111E">
      <w:pPr>
        <w:rPr>
          <w:sz w:val="24"/>
          <w:szCs w:val="24"/>
        </w:rPr>
      </w:pPr>
    </w:p>
    <w:p w:rsidR="007E111E" w:rsidRPr="001B72B9" w:rsidRDefault="007E111E">
      <w:pPr>
        <w:rPr>
          <w:sz w:val="24"/>
          <w:szCs w:val="24"/>
        </w:rPr>
      </w:pPr>
      <w:r w:rsidRPr="001B72B9">
        <w:rPr>
          <w:sz w:val="24"/>
          <w:szCs w:val="24"/>
        </w:rPr>
        <w:t>PROVA 5</w:t>
      </w:r>
    </w:p>
    <w:p w:rsidR="007E111E" w:rsidRPr="001B72B9" w:rsidRDefault="007E111E" w:rsidP="007E111E">
      <w:pPr>
        <w:pStyle w:val="Paragrafoelenco"/>
        <w:numPr>
          <w:ilvl w:val="0"/>
          <w:numId w:val="9"/>
        </w:numPr>
        <w:spacing w:before="60" w:after="60"/>
        <w:jc w:val="both"/>
        <w:rPr>
          <w:sz w:val="24"/>
          <w:szCs w:val="24"/>
        </w:rPr>
      </w:pPr>
      <w:r w:rsidRPr="001B72B9">
        <w:rPr>
          <w:sz w:val="24"/>
          <w:szCs w:val="24"/>
        </w:rPr>
        <w:t xml:space="preserve">STRUTTURA DEL DUP; </w:t>
      </w:r>
    </w:p>
    <w:p w:rsidR="007E111E" w:rsidRPr="001B72B9" w:rsidRDefault="007E111E" w:rsidP="007E111E">
      <w:pPr>
        <w:pStyle w:val="Paragrafoelenco"/>
        <w:numPr>
          <w:ilvl w:val="0"/>
          <w:numId w:val="9"/>
        </w:numPr>
        <w:spacing w:before="60" w:after="60"/>
        <w:jc w:val="both"/>
        <w:rPr>
          <w:sz w:val="24"/>
          <w:szCs w:val="24"/>
        </w:rPr>
      </w:pPr>
      <w:r w:rsidRPr="001B72B9">
        <w:rPr>
          <w:sz w:val="24"/>
          <w:szCs w:val="24"/>
        </w:rPr>
        <w:t>IL DIRITTO DI ACCESSO AI DOCUMENTI AMMINISTRATIVI</w:t>
      </w:r>
    </w:p>
    <w:p w:rsidR="007E111E" w:rsidRDefault="007E111E" w:rsidP="007E111E">
      <w:pPr>
        <w:pStyle w:val="Paragrafoelenco"/>
        <w:numPr>
          <w:ilvl w:val="0"/>
          <w:numId w:val="9"/>
        </w:numPr>
        <w:rPr>
          <w:sz w:val="24"/>
          <w:szCs w:val="24"/>
        </w:rPr>
      </w:pPr>
      <w:r w:rsidRPr="001B72B9">
        <w:rPr>
          <w:sz w:val="24"/>
          <w:szCs w:val="24"/>
        </w:rPr>
        <w:t>LA FUNZIONE DEL TESORIERE COMUNALE</w:t>
      </w:r>
    </w:p>
    <w:p w:rsidR="001B72B9" w:rsidRPr="001B72B9" w:rsidRDefault="001B72B9" w:rsidP="001B72B9">
      <w:pPr>
        <w:pStyle w:val="Paragrafoelenco"/>
        <w:rPr>
          <w:sz w:val="24"/>
          <w:szCs w:val="24"/>
        </w:rPr>
      </w:pPr>
    </w:p>
    <w:p w:rsidR="007E111E" w:rsidRPr="001B72B9" w:rsidRDefault="007E111E">
      <w:pPr>
        <w:rPr>
          <w:sz w:val="24"/>
          <w:szCs w:val="24"/>
        </w:rPr>
      </w:pPr>
      <w:r w:rsidRPr="001B72B9">
        <w:rPr>
          <w:sz w:val="24"/>
          <w:szCs w:val="24"/>
        </w:rPr>
        <w:t>PROVA 6</w:t>
      </w:r>
    </w:p>
    <w:p w:rsidR="007E111E" w:rsidRPr="001B72B9" w:rsidRDefault="007E111E" w:rsidP="007E111E">
      <w:pPr>
        <w:pStyle w:val="Paragrafoelenco"/>
        <w:numPr>
          <w:ilvl w:val="0"/>
          <w:numId w:val="10"/>
        </w:numPr>
        <w:spacing w:before="60" w:after="60"/>
        <w:jc w:val="both"/>
        <w:rPr>
          <w:sz w:val="24"/>
          <w:szCs w:val="24"/>
        </w:rPr>
      </w:pPr>
      <w:r w:rsidRPr="001B72B9">
        <w:rPr>
          <w:sz w:val="24"/>
          <w:szCs w:val="24"/>
        </w:rPr>
        <w:t xml:space="preserve">I VIZI DELL’ATTO AMMINISTRATIVO; </w:t>
      </w:r>
    </w:p>
    <w:p w:rsidR="007E111E" w:rsidRPr="001B72B9" w:rsidRDefault="007E111E" w:rsidP="007E111E">
      <w:pPr>
        <w:pStyle w:val="Paragrafoelenco"/>
        <w:numPr>
          <w:ilvl w:val="0"/>
          <w:numId w:val="10"/>
        </w:numPr>
        <w:spacing w:before="60" w:after="60"/>
        <w:jc w:val="both"/>
        <w:rPr>
          <w:sz w:val="24"/>
          <w:szCs w:val="24"/>
        </w:rPr>
      </w:pPr>
      <w:r w:rsidRPr="001B72B9">
        <w:rPr>
          <w:sz w:val="24"/>
          <w:szCs w:val="24"/>
        </w:rPr>
        <w:t>LA FUNZIONE DEL PEG;</w:t>
      </w:r>
    </w:p>
    <w:p w:rsidR="007E111E" w:rsidRPr="001B72B9" w:rsidRDefault="007E111E" w:rsidP="007E111E">
      <w:pPr>
        <w:pStyle w:val="Paragrafoelenco"/>
        <w:numPr>
          <w:ilvl w:val="0"/>
          <w:numId w:val="10"/>
        </w:numPr>
        <w:spacing w:before="60" w:after="60"/>
        <w:jc w:val="both"/>
        <w:rPr>
          <w:sz w:val="24"/>
          <w:szCs w:val="24"/>
        </w:rPr>
      </w:pPr>
      <w:r w:rsidRPr="001B72B9">
        <w:rPr>
          <w:sz w:val="24"/>
          <w:szCs w:val="24"/>
        </w:rPr>
        <w:t>È POSSIBILE VARIARE IL BILANCIO E CON QUALI STRUMENTI?</w:t>
      </w:r>
    </w:p>
    <w:p w:rsidR="007E111E" w:rsidRPr="001B72B9" w:rsidRDefault="007E111E">
      <w:pPr>
        <w:rPr>
          <w:sz w:val="24"/>
          <w:szCs w:val="24"/>
        </w:rPr>
      </w:pPr>
    </w:p>
    <w:p w:rsidR="007E111E" w:rsidRPr="001B72B9" w:rsidRDefault="007E111E">
      <w:pPr>
        <w:rPr>
          <w:sz w:val="24"/>
          <w:szCs w:val="24"/>
        </w:rPr>
      </w:pPr>
      <w:r w:rsidRPr="001B72B9">
        <w:rPr>
          <w:sz w:val="24"/>
          <w:szCs w:val="24"/>
        </w:rPr>
        <w:t>PROVA 7</w:t>
      </w:r>
    </w:p>
    <w:p w:rsidR="007E111E" w:rsidRPr="001B72B9" w:rsidRDefault="007E111E" w:rsidP="007E111E">
      <w:pPr>
        <w:pStyle w:val="Paragrafoelenco"/>
        <w:numPr>
          <w:ilvl w:val="0"/>
          <w:numId w:val="11"/>
        </w:numPr>
        <w:spacing w:before="60" w:after="60"/>
        <w:jc w:val="both"/>
        <w:rPr>
          <w:sz w:val="24"/>
          <w:szCs w:val="24"/>
        </w:rPr>
      </w:pPr>
      <w:r w:rsidRPr="001B72B9">
        <w:rPr>
          <w:sz w:val="24"/>
          <w:szCs w:val="24"/>
        </w:rPr>
        <w:t>COS'È LA SEZIONE STRATEGICA DEL DUP</w:t>
      </w:r>
    </w:p>
    <w:p w:rsidR="007E111E" w:rsidRPr="001B72B9" w:rsidRDefault="007E111E" w:rsidP="007E111E">
      <w:pPr>
        <w:pStyle w:val="Paragrafoelenco"/>
        <w:numPr>
          <w:ilvl w:val="0"/>
          <w:numId w:val="11"/>
        </w:numPr>
        <w:spacing w:before="60" w:after="60"/>
        <w:jc w:val="both"/>
        <w:rPr>
          <w:sz w:val="24"/>
          <w:szCs w:val="24"/>
        </w:rPr>
      </w:pPr>
      <w:r w:rsidRPr="001B72B9">
        <w:rPr>
          <w:sz w:val="24"/>
          <w:szCs w:val="24"/>
        </w:rPr>
        <w:t xml:space="preserve">L’ACCESSO CIVICO; </w:t>
      </w:r>
    </w:p>
    <w:p w:rsidR="007E111E" w:rsidRPr="001B72B9" w:rsidRDefault="007E111E" w:rsidP="007E111E">
      <w:pPr>
        <w:pStyle w:val="Paragrafoelenco"/>
        <w:numPr>
          <w:ilvl w:val="0"/>
          <w:numId w:val="11"/>
        </w:numPr>
        <w:rPr>
          <w:sz w:val="24"/>
          <w:szCs w:val="24"/>
        </w:rPr>
      </w:pPr>
      <w:r w:rsidRPr="001B72B9">
        <w:rPr>
          <w:sz w:val="24"/>
          <w:szCs w:val="24"/>
        </w:rPr>
        <w:t>LA FASE DELLA RISCOSSIONE</w:t>
      </w:r>
    </w:p>
    <w:p w:rsidR="007E111E" w:rsidRPr="001B72B9" w:rsidRDefault="007E111E">
      <w:pPr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lastRenderedPageBreak/>
        <w:t>PROVA 8</w:t>
      </w:r>
      <w:r w:rsidR="001B72B9" w:rsidRPr="001B72B9">
        <w:rPr>
          <w:b/>
          <w:sz w:val="24"/>
          <w:szCs w:val="24"/>
        </w:rPr>
        <w:t xml:space="preserve"> </w:t>
      </w:r>
      <w:r w:rsidR="001B72B9" w:rsidRPr="001B72B9">
        <w:rPr>
          <w:b/>
          <w:sz w:val="24"/>
          <w:szCs w:val="24"/>
        </w:rPr>
        <w:t>- ESTRATTA</w:t>
      </w:r>
    </w:p>
    <w:p w:rsidR="007E111E" w:rsidRPr="001B72B9" w:rsidRDefault="007E111E" w:rsidP="007E111E">
      <w:pPr>
        <w:pStyle w:val="Paragrafoelenco"/>
        <w:numPr>
          <w:ilvl w:val="0"/>
          <w:numId w:val="12"/>
        </w:numPr>
        <w:spacing w:before="60" w:after="60"/>
        <w:jc w:val="both"/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>LA SEZIONE OPERATIVA DEL DUP</w:t>
      </w:r>
    </w:p>
    <w:p w:rsidR="007E111E" w:rsidRPr="001B72B9" w:rsidRDefault="007E111E" w:rsidP="007E111E">
      <w:pPr>
        <w:pStyle w:val="Paragrafoelenco"/>
        <w:numPr>
          <w:ilvl w:val="0"/>
          <w:numId w:val="12"/>
        </w:numPr>
        <w:spacing w:before="60" w:after="60"/>
        <w:jc w:val="both"/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>IL PROVVEDIMENTO AMMINISTRATIVO</w:t>
      </w:r>
    </w:p>
    <w:p w:rsidR="007E111E" w:rsidRPr="001B72B9" w:rsidRDefault="007E111E" w:rsidP="007E111E">
      <w:pPr>
        <w:pStyle w:val="Paragrafoelenco"/>
        <w:numPr>
          <w:ilvl w:val="0"/>
          <w:numId w:val="12"/>
        </w:numPr>
        <w:spacing w:before="60" w:after="60"/>
        <w:jc w:val="both"/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>I PRINCIPI DEL BILANCIO</w:t>
      </w:r>
    </w:p>
    <w:p w:rsidR="007E111E" w:rsidRPr="001B72B9" w:rsidRDefault="007E111E">
      <w:pPr>
        <w:rPr>
          <w:sz w:val="24"/>
          <w:szCs w:val="24"/>
        </w:rPr>
      </w:pPr>
    </w:p>
    <w:p w:rsidR="007E111E" w:rsidRPr="001B72B9" w:rsidRDefault="007E111E">
      <w:pPr>
        <w:rPr>
          <w:sz w:val="24"/>
          <w:szCs w:val="24"/>
        </w:rPr>
      </w:pPr>
      <w:r w:rsidRPr="001B72B9">
        <w:rPr>
          <w:sz w:val="24"/>
          <w:szCs w:val="24"/>
        </w:rPr>
        <w:t>PROVA 9</w:t>
      </w:r>
    </w:p>
    <w:p w:rsidR="007E111E" w:rsidRPr="001B72B9" w:rsidRDefault="007E111E" w:rsidP="007E111E">
      <w:pPr>
        <w:pStyle w:val="Paragrafoelenco"/>
        <w:numPr>
          <w:ilvl w:val="0"/>
          <w:numId w:val="8"/>
        </w:numPr>
        <w:spacing w:before="60" w:after="60"/>
        <w:ind w:left="284" w:hanging="284"/>
        <w:jc w:val="both"/>
        <w:rPr>
          <w:sz w:val="24"/>
          <w:szCs w:val="24"/>
        </w:rPr>
      </w:pPr>
      <w:r w:rsidRPr="001B72B9">
        <w:rPr>
          <w:sz w:val="24"/>
          <w:szCs w:val="24"/>
        </w:rPr>
        <w:t xml:space="preserve">IL PROVVEDIMENTO AMMINISTRATIVO; </w:t>
      </w:r>
      <w:bookmarkStart w:id="0" w:name="_GoBack"/>
      <w:bookmarkEnd w:id="0"/>
    </w:p>
    <w:p w:rsidR="007E111E" w:rsidRPr="001B72B9" w:rsidRDefault="007E111E" w:rsidP="007E111E">
      <w:pPr>
        <w:pStyle w:val="Paragrafoelenco"/>
        <w:numPr>
          <w:ilvl w:val="0"/>
          <w:numId w:val="8"/>
        </w:numPr>
        <w:spacing w:before="60" w:after="60"/>
        <w:ind w:left="360"/>
        <w:jc w:val="both"/>
        <w:rPr>
          <w:sz w:val="24"/>
          <w:szCs w:val="24"/>
        </w:rPr>
      </w:pPr>
      <w:r w:rsidRPr="001B72B9">
        <w:rPr>
          <w:sz w:val="24"/>
          <w:szCs w:val="24"/>
        </w:rPr>
        <w:t>IL BILANCIO DI CASSA;</w:t>
      </w:r>
    </w:p>
    <w:p w:rsidR="007E111E" w:rsidRPr="001B72B9" w:rsidRDefault="007E111E" w:rsidP="007E111E">
      <w:pPr>
        <w:pStyle w:val="Paragrafoelenco"/>
        <w:numPr>
          <w:ilvl w:val="0"/>
          <w:numId w:val="8"/>
        </w:numPr>
        <w:spacing w:before="60" w:after="60"/>
        <w:ind w:left="360"/>
        <w:jc w:val="both"/>
        <w:rPr>
          <w:sz w:val="24"/>
          <w:szCs w:val="24"/>
        </w:rPr>
      </w:pPr>
      <w:r w:rsidRPr="001B72B9">
        <w:rPr>
          <w:sz w:val="24"/>
          <w:szCs w:val="24"/>
        </w:rPr>
        <w:t>IL CODICE DI COMPORTAMENTO</w:t>
      </w:r>
    </w:p>
    <w:p w:rsidR="007E111E" w:rsidRPr="001B72B9" w:rsidRDefault="007E111E">
      <w:pPr>
        <w:rPr>
          <w:sz w:val="24"/>
          <w:szCs w:val="24"/>
        </w:rPr>
      </w:pPr>
    </w:p>
    <w:p w:rsidR="007E111E" w:rsidRPr="001B72B9" w:rsidRDefault="007E111E">
      <w:pPr>
        <w:rPr>
          <w:sz w:val="24"/>
          <w:szCs w:val="24"/>
        </w:rPr>
      </w:pPr>
      <w:r w:rsidRPr="001B72B9">
        <w:rPr>
          <w:sz w:val="24"/>
          <w:szCs w:val="24"/>
        </w:rPr>
        <w:t>PROVA 10</w:t>
      </w:r>
    </w:p>
    <w:p w:rsidR="007E111E" w:rsidRPr="001B72B9" w:rsidRDefault="007E111E" w:rsidP="007E111E">
      <w:pPr>
        <w:pStyle w:val="Paragrafoelenco"/>
        <w:numPr>
          <w:ilvl w:val="0"/>
          <w:numId w:val="13"/>
        </w:numPr>
        <w:tabs>
          <w:tab w:val="left" w:pos="426"/>
        </w:tabs>
        <w:spacing w:before="60" w:after="60"/>
        <w:ind w:left="0" w:firstLine="0"/>
        <w:jc w:val="both"/>
        <w:rPr>
          <w:sz w:val="24"/>
          <w:szCs w:val="24"/>
        </w:rPr>
      </w:pPr>
      <w:r w:rsidRPr="001B72B9">
        <w:rPr>
          <w:sz w:val="24"/>
          <w:szCs w:val="24"/>
        </w:rPr>
        <w:t xml:space="preserve">LA RESPONSABILITÀ AMMINISTRATIVA DEL PUBBLICO DIPENDENTE; </w:t>
      </w:r>
    </w:p>
    <w:p w:rsidR="007E111E" w:rsidRPr="001B72B9" w:rsidRDefault="007E111E" w:rsidP="007E111E">
      <w:pPr>
        <w:pStyle w:val="Paragrafoelenco"/>
        <w:numPr>
          <w:ilvl w:val="0"/>
          <w:numId w:val="13"/>
        </w:numPr>
        <w:spacing w:before="60" w:after="60"/>
        <w:ind w:left="360"/>
        <w:jc w:val="both"/>
        <w:rPr>
          <w:sz w:val="24"/>
          <w:szCs w:val="24"/>
        </w:rPr>
      </w:pPr>
      <w:r w:rsidRPr="001B72B9">
        <w:rPr>
          <w:sz w:val="24"/>
          <w:szCs w:val="24"/>
        </w:rPr>
        <w:t>LA PUBBLICAZIONE DEGLI ATTI COMUNALI;</w:t>
      </w:r>
    </w:p>
    <w:p w:rsidR="007E111E" w:rsidRPr="001B72B9" w:rsidRDefault="007E111E" w:rsidP="007E111E">
      <w:pPr>
        <w:pStyle w:val="Paragrafoelenco"/>
        <w:numPr>
          <w:ilvl w:val="0"/>
          <w:numId w:val="13"/>
        </w:numPr>
        <w:spacing w:before="60" w:after="60"/>
        <w:ind w:left="360"/>
        <w:jc w:val="both"/>
        <w:rPr>
          <w:sz w:val="24"/>
          <w:szCs w:val="24"/>
        </w:rPr>
      </w:pPr>
      <w:r w:rsidRPr="001B72B9">
        <w:rPr>
          <w:sz w:val="24"/>
          <w:szCs w:val="24"/>
        </w:rPr>
        <w:t>LA FUNZIONE DELLA CORTE DEI CONTI</w:t>
      </w:r>
    </w:p>
    <w:p w:rsidR="007E111E" w:rsidRPr="001B72B9" w:rsidRDefault="007E111E">
      <w:pPr>
        <w:rPr>
          <w:sz w:val="24"/>
          <w:szCs w:val="24"/>
        </w:rPr>
      </w:pPr>
    </w:p>
    <w:p w:rsidR="007E111E" w:rsidRPr="001B72B9" w:rsidRDefault="007E111E">
      <w:pPr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>PROVA 11</w:t>
      </w:r>
      <w:r w:rsidR="001B72B9" w:rsidRPr="001B72B9">
        <w:rPr>
          <w:b/>
          <w:sz w:val="24"/>
          <w:szCs w:val="24"/>
        </w:rPr>
        <w:t xml:space="preserve"> </w:t>
      </w:r>
      <w:r w:rsidR="001B72B9" w:rsidRPr="001B72B9">
        <w:rPr>
          <w:b/>
          <w:sz w:val="24"/>
          <w:szCs w:val="24"/>
        </w:rPr>
        <w:t>- ESTRATTA</w:t>
      </w:r>
    </w:p>
    <w:p w:rsidR="007E111E" w:rsidRPr="001B72B9" w:rsidRDefault="007E111E" w:rsidP="007E111E">
      <w:pPr>
        <w:pStyle w:val="Paragrafoelenco"/>
        <w:numPr>
          <w:ilvl w:val="0"/>
          <w:numId w:val="14"/>
        </w:numPr>
        <w:spacing w:before="60" w:after="60"/>
        <w:ind w:left="426" w:hanging="426"/>
        <w:jc w:val="both"/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 xml:space="preserve">MODALITÀ DI ESERCIZIO DEL DIRITTO DI ACCESSO E RICORSI </w:t>
      </w:r>
    </w:p>
    <w:p w:rsidR="007E111E" w:rsidRPr="001B72B9" w:rsidRDefault="007E111E" w:rsidP="007E111E">
      <w:pPr>
        <w:pStyle w:val="Paragrafoelenco"/>
        <w:numPr>
          <w:ilvl w:val="0"/>
          <w:numId w:val="14"/>
        </w:numPr>
        <w:spacing w:before="60" w:after="60"/>
        <w:ind w:left="426" w:hanging="426"/>
        <w:jc w:val="both"/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>L'IMPORTANZA STRATEGICA DEL DUP</w:t>
      </w:r>
    </w:p>
    <w:p w:rsidR="007E111E" w:rsidRPr="001B72B9" w:rsidRDefault="007E111E" w:rsidP="007E111E">
      <w:pPr>
        <w:pStyle w:val="Paragrafoelenco"/>
        <w:numPr>
          <w:ilvl w:val="0"/>
          <w:numId w:val="14"/>
        </w:numPr>
        <w:ind w:left="426" w:hanging="426"/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>I PRELIEVI DAL FONDO DI RISERVA</w:t>
      </w:r>
    </w:p>
    <w:p w:rsidR="007E111E" w:rsidRPr="001B72B9" w:rsidRDefault="007E111E">
      <w:pPr>
        <w:rPr>
          <w:b/>
          <w:sz w:val="24"/>
          <w:szCs w:val="24"/>
        </w:rPr>
      </w:pPr>
    </w:p>
    <w:p w:rsidR="007E111E" w:rsidRPr="001B72B9" w:rsidRDefault="007E111E">
      <w:pPr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>PROVA 12</w:t>
      </w:r>
      <w:r w:rsidR="001B72B9" w:rsidRPr="001B72B9">
        <w:rPr>
          <w:b/>
          <w:sz w:val="24"/>
          <w:szCs w:val="24"/>
        </w:rPr>
        <w:t>- ESTRATTA</w:t>
      </w:r>
    </w:p>
    <w:p w:rsidR="007E111E" w:rsidRPr="001B72B9" w:rsidRDefault="007E111E" w:rsidP="007E111E">
      <w:pPr>
        <w:pStyle w:val="Paragrafoelenco"/>
        <w:numPr>
          <w:ilvl w:val="0"/>
          <w:numId w:val="15"/>
        </w:numPr>
        <w:spacing w:before="60" w:after="60"/>
        <w:jc w:val="both"/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 xml:space="preserve">I RICORSI AMMINISTRATIVI </w:t>
      </w:r>
    </w:p>
    <w:p w:rsidR="007E111E" w:rsidRPr="001B72B9" w:rsidRDefault="007E111E" w:rsidP="007E111E">
      <w:pPr>
        <w:pStyle w:val="Paragrafoelenco"/>
        <w:numPr>
          <w:ilvl w:val="0"/>
          <w:numId w:val="15"/>
        </w:numPr>
        <w:spacing w:before="60" w:after="60"/>
        <w:jc w:val="both"/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>PREDISPOSIZIONE E APPROVAZIONE DEL BILANCIO DI PREVISIONE</w:t>
      </w:r>
    </w:p>
    <w:p w:rsidR="007E111E" w:rsidRPr="001B72B9" w:rsidRDefault="007E111E" w:rsidP="007E111E">
      <w:pPr>
        <w:pStyle w:val="Paragrafoelenco"/>
        <w:numPr>
          <w:ilvl w:val="0"/>
          <w:numId w:val="15"/>
        </w:numPr>
        <w:spacing w:before="60" w:after="60"/>
        <w:ind w:left="360" w:hanging="76"/>
        <w:jc w:val="both"/>
        <w:rPr>
          <w:b/>
          <w:sz w:val="24"/>
          <w:szCs w:val="24"/>
        </w:rPr>
      </w:pPr>
      <w:r w:rsidRPr="001B72B9">
        <w:rPr>
          <w:b/>
          <w:sz w:val="24"/>
          <w:szCs w:val="24"/>
        </w:rPr>
        <w:t>L'INDEBITAMENTO NEGLI ENTI LOCALI</w:t>
      </w:r>
    </w:p>
    <w:p w:rsidR="007E111E" w:rsidRPr="001B72B9" w:rsidRDefault="007E111E">
      <w:pPr>
        <w:rPr>
          <w:sz w:val="24"/>
          <w:szCs w:val="24"/>
        </w:rPr>
      </w:pPr>
    </w:p>
    <w:p w:rsidR="007E111E" w:rsidRPr="001B72B9" w:rsidRDefault="007E111E">
      <w:pPr>
        <w:rPr>
          <w:sz w:val="24"/>
          <w:szCs w:val="24"/>
        </w:rPr>
      </w:pPr>
      <w:r w:rsidRPr="001B72B9">
        <w:rPr>
          <w:sz w:val="24"/>
          <w:szCs w:val="24"/>
        </w:rPr>
        <w:t>PROVA 13</w:t>
      </w:r>
    </w:p>
    <w:p w:rsidR="00C10E11" w:rsidRPr="001B72B9" w:rsidRDefault="00C10E11" w:rsidP="00C10E11">
      <w:pPr>
        <w:pStyle w:val="Paragrafoelenco"/>
        <w:numPr>
          <w:ilvl w:val="0"/>
          <w:numId w:val="16"/>
        </w:numPr>
        <w:spacing w:before="60" w:after="60"/>
        <w:jc w:val="both"/>
        <w:rPr>
          <w:sz w:val="24"/>
          <w:szCs w:val="24"/>
        </w:rPr>
      </w:pPr>
      <w:r w:rsidRPr="001B72B9">
        <w:rPr>
          <w:sz w:val="24"/>
          <w:szCs w:val="24"/>
        </w:rPr>
        <w:t>COSA PREVEDONO LE NORME IN MATERIA DI “TRASPARENZA AMMINISTRATIVA”;</w:t>
      </w:r>
    </w:p>
    <w:p w:rsidR="00C10E11" w:rsidRPr="001B72B9" w:rsidRDefault="00C10E11" w:rsidP="00C10E11">
      <w:pPr>
        <w:pStyle w:val="Paragrafoelenco"/>
        <w:numPr>
          <w:ilvl w:val="0"/>
          <w:numId w:val="16"/>
        </w:numPr>
        <w:spacing w:before="60" w:after="60"/>
        <w:jc w:val="both"/>
        <w:rPr>
          <w:sz w:val="24"/>
          <w:szCs w:val="24"/>
        </w:rPr>
      </w:pPr>
      <w:r w:rsidRPr="001B72B9">
        <w:rPr>
          <w:sz w:val="24"/>
          <w:szCs w:val="24"/>
        </w:rPr>
        <w:t>L'IMPORTANZA STRATEGICA DEL DUP</w:t>
      </w:r>
    </w:p>
    <w:p w:rsidR="00C10E11" w:rsidRPr="001B72B9" w:rsidRDefault="00C10E11" w:rsidP="00C10E11">
      <w:pPr>
        <w:pStyle w:val="Paragrafoelenco"/>
        <w:numPr>
          <w:ilvl w:val="0"/>
          <w:numId w:val="16"/>
        </w:numPr>
        <w:spacing w:before="60" w:after="60"/>
        <w:jc w:val="both"/>
        <w:rPr>
          <w:sz w:val="24"/>
          <w:szCs w:val="24"/>
        </w:rPr>
      </w:pPr>
      <w:r w:rsidRPr="001B72B9">
        <w:rPr>
          <w:sz w:val="24"/>
          <w:szCs w:val="24"/>
        </w:rPr>
        <w:t>COME È STRUTTURATO IL BILANCIO DI PREVISIONE</w:t>
      </w:r>
    </w:p>
    <w:p w:rsidR="00C10E11" w:rsidRPr="001B72B9" w:rsidRDefault="00C10E11">
      <w:pPr>
        <w:rPr>
          <w:sz w:val="24"/>
          <w:szCs w:val="24"/>
        </w:rPr>
      </w:pPr>
    </w:p>
    <w:p w:rsidR="007E111E" w:rsidRPr="001B72B9" w:rsidRDefault="007E111E">
      <w:pPr>
        <w:rPr>
          <w:sz w:val="24"/>
          <w:szCs w:val="24"/>
        </w:rPr>
      </w:pPr>
      <w:r w:rsidRPr="001B72B9">
        <w:rPr>
          <w:sz w:val="24"/>
          <w:szCs w:val="24"/>
        </w:rPr>
        <w:t>PROVA 14</w:t>
      </w:r>
    </w:p>
    <w:p w:rsidR="00C10E11" w:rsidRPr="001B72B9" w:rsidRDefault="00C10E11" w:rsidP="00C10E11">
      <w:pPr>
        <w:pStyle w:val="Paragrafoelenco"/>
        <w:numPr>
          <w:ilvl w:val="0"/>
          <w:numId w:val="17"/>
        </w:numPr>
        <w:spacing w:before="60" w:after="60"/>
        <w:jc w:val="both"/>
        <w:rPr>
          <w:sz w:val="24"/>
          <w:szCs w:val="24"/>
        </w:rPr>
      </w:pPr>
      <w:r w:rsidRPr="001B72B9">
        <w:rPr>
          <w:sz w:val="24"/>
          <w:szCs w:val="24"/>
        </w:rPr>
        <w:t>PREDISPOSIZIONE E APPROVAZIONE DEL BILANCIO DI PREVISIONE</w:t>
      </w:r>
    </w:p>
    <w:p w:rsidR="00C10E11" w:rsidRPr="001B72B9" w:rsidRDefault="00C10E11" w:rsidP="00C10E11">
      <w:pPr>
        <w:pStyle w:val="Paragrafoelenco"/>
        <w:numPr>
          <w:ilvl w:val="0"/>
          <w:numId w:val="17"/>
        </w:numPr>
        <w:spacing w:before="60" w:after="60"/>
        <w:jc w:val="both"/>
        <w:rPr>
          <w:sz w:val="24"/>
          <w:szCs w:val="24"/>
        </w:rPr>
      </w:pPr>
      <w:r w:rsidRPr="001B72B9">
        <w:rPr>
          <w:sz w:val="24"/>
          <w:szCs w:val="24"/>
        </w:rPr>
        <w:t>UTILIZZABILITÀ E DURATA TEMPORALE DELLE AUTOCERTIFICAZIONI</w:t>
      </w:r>
    </w:p>
    <w:p w:rsidR="00C10E11" w:rsidRPr="001B72B9" w:rsidRDefault="00C10E11" w:rsidP="00C10E11">
      <w:pPr>
        <w:pStyle w:val="Paragrafoelenco"/>
        <w:numPr>
          <w:ilvl w:val="0"/>
          <w:numId w:val="17"/>
        </w:numPr>
        <w:spacing w:before="60" w:after="60"/>
        <w:jc w:val="both"/>
        <w:rPr>
          <w:sz w:val="24"/>
          <w:szCs w:val="24"/>
        </w:rPr>
      </w:pPr>
      <w:r w:rsidRPr="001B72B9">
        <w:rPr>
          <w:sz w:val="24"/>
          <w:szCs w:val="24"/>
        </w:rPr>
        <w:t>IL RENDICONTO DELLA GESTIONE</w:t>
      </w:r>
    </w:p>
    <w:sectPr w:rsidR="00C10E11" w:rsidRPr="001B72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E660E"/>
    <w:multiLevelType w:val="hybridMultilevel"/>
    <w:tmpl w:val="0DF24E5E"/>
    <w:lvl w:ilvl="0" w:tplc="8988C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26ED3"/>
    <w:multiLevelType w:val="hybridMultilevel"/>
    <w:tmpl w:val="0ED2DEFA"/>
    <w:lvl w:ilvl="0" w:tplc="147C60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63F32"/>
    <w:multiLevelType w:val="hybridMultilevel"/>
    <w:tmpl w:val="22DA87F2"/>
    <w:lvl w:ilvl="0" w:tplc="23D618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90742"/>
    <w:multiLevelType w:val="hybridMultilevel"/>
    <w:tmpl w:val="42807C14"/>
    <w:lvl w:ilvl="0" w:tplc="68EC8578">
      <w:start w:val="1"/>
      <w:numFmt w:val="decimal"/>
      <w:lvlText w:val="%1-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D7FFB"/>
    <w:multiLevelType w:val="hybridMultilevel"/>
    <w:tmpl w:val="B942AE9C"/>
    <w:lvl w:ilvl="0" w:tplc="002038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E55EB"/>
    <w:multiLevelType w:val="hybridMultilevel"/>
    <w:tmpl w:val="6F28DBC8"/>
    <w:lvl w:ilvl="0" w:tplc="908E0D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410A1"/>
    <w:multiLevelType w:val="hybridMultilevel"/>
    <w:tmpl w:val="488CB24C"/>
    <w:lvl w:ilvl="0" w:tplc="AC1AEF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024EA7"/>
    <w:multiLevelType w:val="hybridMultilevel"/>
    <w:tmpl w:val="2ED27490"/>
    <w:lvl w:ilvl="0" w:tplc="1B2492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A4F1A"/>
    <w:multiLevelType w:val="hybridMultilevel"/>
    <w:tmpl w:val="E28488D0"/>
    <w:lvl w:ilvl="0" w:tplc="5B86A2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8E5625"/>
    <w:multiLevelType w:val="hybridMultilevel"/>
    <w:tmpl w:val="79648FBA"/>
    <w:lvl w:ilvl="0" w:tplc="242AB8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E74DC2"/>
    <w:multiLevelType w:val="hybridMultilevel"/>
    <w:tmpl w:val="FDF428DE"/>
    <w:lvl w:ilvl="0" w:tplc="A8D22B78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7EB1A10"/>
    <w:multiLevelType w:val="hybridMultilevel"/>
    <w:tmpl w:val="9E3E2D4C"/>
    <w:lvl w:ilvl="0" w:tplc="00CAADB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AE41E5"/>
    <w:multiLevelType w:val="hybridMultilevel"/>
    <w:tmpl w:val="842AE69A"/>
    <w:lvl w:ilvl="0" w:tplc="5164D596">
      <w:start w:val="1"/>
      <w:numFmt w:val="decimal"/>
      <w:lvlText w:val="%1"/>
      <w:lvlJc w:val="left"/>
      <w:pPr>
        <w:ind w:left="1065" w:hanging="705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271D5"/>
    <w:multiLevelType w:val="hybridMultilevel"/>
    <w:tmpl w:val="066C9AE2"/>
    <w:lvl w:ilvl="0" w:tplc="4FACD7C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1B05C8F"/>
    <w:multiLevelType w:val="hybridMultilevel"/>
    <w:tmpl w:val="7A6AA028"/>
    <w:lvl w:ilvl="0" w:tplc="E138A83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4036607"/>
    <w:multiLevelType w:val="hybridMultilevel"/>
    <w:tmpl w:val="6390F2C6"/>
    <w:lvl w:ilvl="0" w:tplc="8092C0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3A56BB"/>
    <w:multiLevelType w:val="hybridMultilevel"/>
    <w:tmpl w:val="8CEEFEE4"/>
    <w:lvl w:ilvl="0" w:tplc="0ADAB64A">
      <w:start w:val="1"/>
      <w:numFmt w:val="decimal"/>
      <w:lvlText w:val="%1-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"/>
  </w:num>
  <w:num w:numId="3">
    <w:abstractNumId w:val="12"/>
  </w:num>
  <w:num w:numId="4">
    <w:abstractNumId w:val="14"/>
  </w:num>
  <w:num w:numId="5">
    <w:abstractNumId w:val="13"/>
  </w:num>
  <w:num w:numId="6">
    <w:abstractNumId w:val="10"/>
  </w:num>
  <w:num w:numId="7">
    <w:abstractNumId w:val="5"/>
  </w:num>
  <w:num w:numId="8">
    <w:abstractNumId w:val="3"/>
  </w:num>
  <w:num w:numId="9">
    <w:abstractNumId w:val="6"/>
  </w:num>
  <w:num w:numId="10">
    <w:abstractNumId w:val="15"/>
  </w:num>
  <w:num w:numId="11">
    <w:abstractNumId w:val="2"/>
  </w:num>
  <w:num w:numId="12">
    <w:abstractNumId w:val="0"/>
  </w:num>
  <w:num w:numId="13">
    <w:abstractNumId w:val="11"/>
  </w:num>
  <w:num w:numId="14">
    <w:abstractNumId w:val="7"/>
  </w:num>
  <w:num w:numId="15">
    <w:abstractNumId w:val="9"/>
  </w:num>
  <w:num w:numId="16">
    <w:abstractNumId w:val="8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11E"/>
    <w:rsid w:val="001B72B9"/>
    <w:rsid w:val="007E111E"/>
    <w:rsid w:val="009F534A"/>
    <w:rsid w:val="00C1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172D0"/>
  <w15:chartTrackingRefBased/>
  <w15:docId w15:val="{EFDA02F7-23CF-40B6-9912-75C11FA9F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E11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GATTO ELISABETTA</dc:creator>
  <cp:keywords/>
  <dc:description/>
  <cp:lastModifiedBy>GATTO ELISABETTA</cp:lastModifiedBy>
  <cp:revision>3</cp:revision>
  <cp:lastPrinted>2024-06-18T07:58:00Z</cp:lastPrinted>
  <dcterms:created xsi:type="dcterms:W3CDTF">2024-06-18T07:46:00Z</dcterms:created>
  <dcterms:modified xsi:type="dcterms:W3CDTF">2024-07-16T07:44:00Z</dcterms:modified>
</cp:coreProperties>
</file>